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73" w:rsidRDefault="007A5073" w:rsidP="007A5073">
      <w:pPr>
        <w:jc w:val="center"/>
        <w:rPr>
          <w:b/>
          <w:sz w:val="18"/>
          <w:szCs w:val="18"/>
        </w:rPr>
      </w:pPr>
      <w:r w:rsidRPr="007644FA">
        <w:rPr>
          <w:b/>
          <w:noProof/>
          <w:sz w:val="18"/>
          <w:szCs w:val="18"/>
          <w:lang w:eastAsia="en-MY"/>
        </w:rPr>
        <w:drawing>
          <wp:anchor distT="0" distB="0" distL="114300" distR="114300" simplePos="0" relativeHeight="251697152" behindDoc="1" locked="0" layoutInCell="1" allowOverlap="1" wp14:anchorId="7EF3445F" wp14:editId="5592F8A8">
            <wp:simplePos x="0" y="0"/>
            <wp:positionH relativeFrom="margin">
              <wp:posOffset>2493107</wp:posOffset>
            </wp:positionH>
            <wp:positionV relativeFrom="paragraph">
              <wp:posOffset>-202565</wp:posOffset>
            </wp:positionV>
            <wp:extent cx="552202" cy="373380"/>
            <wp:effectExtent l="0" t="0" r="635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2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73" w:rsidRPr="007644FA" w:rsidRDefault="007A5073" w:rsidP="007A5073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A2086" wp14:editId="569E5FD6">
                <wp:simplePos x="0" y="0"/>
                <wp:positionH relativeFrom="margin">
                  <wp:align>left</wp:align>
                </wp:positionH>
                <wp:positionV relativeFrom="paragraph">
                  <wp:posOffset>167647</wp:posOffset>
                </wp:positionV>
                <wp:extent cx="5737609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6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9E3A9" id="Straight Connector 3" o:spid="_x0000_s1026" style="position:absolute;z-index:2516981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2pt" to="451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644FA">
        <w:rPr>
          <w:b/>
          <w:sz w:val="18"/>
          <w:szCs w:val="18"/>
        </w:rPr>
        <w:t>Pharmacy Practice &amp; Development Division, Ministry of Health</w:t>
      </w:r>
    </w:p>
    <w:p w:rsidR="007A5073" w:rsidRDefault="007A5073" w:rsidP="007A5073">
      <w:pPr>
        <w:spacing w:line="240" w:lineRule="auto"/>
        <w:jc w:val="center"/>
        <w:rPr>
          <w:b/>
        </w:rPr>
      </w:pPr>
      <w:r w:rsidRPr="00A0324C">
        <w:rPr>
          <w:b/>
        </w:rPr>
        <w:t xml:space="preserve">CHECKLIST OF INFORMATION INCLUDED IN </w:t>
      </w:r>
      <w:proofErr w:type="spellStart"/>
      <w:r w:rsidRPr="00A0324C">
        <w:rPr>
          <w:b/>
        </w:rPr>
        <w:t>PAS</w:t>
      </w:r>
      <w:r>
        <w:rPr>
          <w:b/>
        </w:rPr>
        <w:t>c</w:t>
      </w:r>
      <w:proofErr w:type="spellEnd"/>
      <w:r w:rsidRPr="00A0324C">
        <w:rPr>
          <w:b/>
        </w:rPr>
        <w:t xml:space="preserve"> APPLICATION FORM (COMPLEX SCHEME)</w:t>
      </w:r>
    </w:p>
    <w:p w:rsidR="00CF7869" w:rsidRPr="00A0324C" w:rsidRDefault="00CF7869" w:rsidP="007A5073">
      <w:pPr>
        <w:spacing w:line="240" w:lineRule="auto"/>
        <w:jc w:val="center"/>
        <w:rPr>
          <w:b/>
        </w:rPr>
      </w:pPr>
    </w:p>
    <w:tbl>
      <w:tblPr>
        <w:tblW w:w="8136" w:type="dxa"/>
        <w:jc w:val="center"/>
        <w:tblCellMar>
          <w:left w:w="0" w:type="dxa"/>
          <w:right w:w="27" w:type="dxa"/>
        </w:tblCellMar>
        <w:tblLook w:val="04A0" w:firstRow="1" w:lastRow="0" w:firstColumn="1" w:lastColumn="0" w:noHBand="0" w:noVBand="1"/>
      </w:tblPr>
      <w:tblGrid>
        <w:gridCol w:w="2360"/>
        <w:gridCol w:w="5776"/>
      </w:tblGrid>
      <w:tr w:rsidR="007A5073" w:rsidRPr="00A0324C" w:rsidTr="000F1C5A">
        <w:trPr>
          <w:trHeight w:val="40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73" w:rsidRPr="00A0324C" w:rsidRDefault="007A5073" w:rsidP="000F1C5A">
            <w:pPr>
              <w:spacing w:line="240" w:lineRule="auto"/>
              <w:ind w:left="108"/>
              <w:jc w:val="left"/>
              <w:rPr>
                <w:rFonts w:eastAsia="Arial" w:cs="Arial"/>
                <w:color w:val="000000"/>
                <w:sz w:val="22"/>
                <w:lang w:eastAsia="en-MY"/>
              </w:rPr>
            </w:pPr>
            <w:r w:rsidRPr="00A0324C">
              <w:rPr>
                <w:rFonts w:eastAsia="Arial" w:cs="Arial"/>
                <w:b/>
                <w:color w:val="000000"/>
                <w:sz w:val="22"/>
                <w:lang w:eastAsia="en-MY"/>
              </w:rPr>
              <w:t xml:space="preserve">COMPANY NAME: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73" w:rsidRPr="00A0324C" w:rsidRDefault="007A5073" w:rsidP="000F1C5A">
            <w:pPr>
              <w:spacing w:line="240" w:lineRule="auto"/>
              <w:ind w:left="108"/>
              <w:jc w:val="left"/>
              <w:rPr>
                <w:rFonts w:eastAsia="Arial" w:cs="Arial"/>
                <w:color w:val="000000"/>
                <w:sz w:val="22"/>
                <w:lang w:eastAsia="en-MY"/>
              </w:rPr>
            </w:pPr>
            <w:r w:rsidRPr="00A0324C">
              <w:rPr>
                <w:rFonts w:eastAsia="Arial" w:cs="Arial"/>
                <w:b/>
                <w:color w:val="000000"/>
                <w:sz w:val="22"/>
                <w:lang w:eastAsia="en-MY"/>
              </w:rPr>
              <w:t xml:space="preserve"> </w:t>
            </w:r>
          </w:p>
        </w:tc>
      </w:tr>
      <w:tr w:rsidR="007A5073" w:rsidRPr="00A0324C" w:rsidTr="000F1C5A">
        <w:trPr>
          <w:trHeight w:val="40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73" w:rsidRPr="00A0324C" w:rsidRDefault="007A5073" w:rsidP="000F1C5A">
            <w:pPr>
              <w:spacing w:line="240" w:lineRule="auto"/>
              <w:ind w:left="108"/>
              <w:jc w:val="left"/>
              <w:rPr>
                <w:rFonts w:eastAsia="Arial" w:cs="Arial"/>
                <w:b/>
                <w:color w:val="000000"/>
                <w:sz w:val="22"/>
                <w:lang w:eastAsia="en-MY"/>
              </w:rPr>
            </w:pPr>
            <w:r w:rsidRPr="00A0324C">
              <w:rPr>
                <w:rFonts w:ascii="Calibri" w:eastAsia="Times New Roman" w:hAnsi="Calibri" w:cs="Arial"/>
                <w:i/>
                <w:sz w:val="22"/>
                <w:szCs w:val="24"/>
              </w:rPr>
              <w:t>(Please tick 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73" w:rsidRPr="00A0324C" w:rsidRDefault="007A5073" w:rsidP="000F1C5A">
            <w:pPr>
              <w:spacing w:line="240" w:lineRule="auto"/>
              <w:ind w:left="108"/>
              <w:jc w:val="left"/>
              <w:rPr>
                <w:rFonts w:eastAsia="Arial" w:cs="Arial"/>
                <w:b/>
                <w:color w:val="000000"/>
                <w:sz w:val="22"/>
                <w:lang w:eastAsia="en-MY"/>
              </w:rPr>
            </w:pPr>
            <w:r w:rsidRPr="00A0324C">
              <w:rPr>
                <w:rFonts w:ascii="Calibri" w:eastAsia="Times New Roman" w:hAnsi="Calibri" w:cs="Arial"/>
                <w:b/>
                <w:noProof/>
                <w:sz w:val="22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7D234" wp14:editId="4EA7BC0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21590</wp:posOffset>
                      </wp:positionV>
                      <wp:extent cx="200025" cy="174625"/>
                      <wp:effectExtent l="11430" t="15875" r="17145" b="9525"/>
                      <wp:wrapNone/>
                      <wp:docPr id="3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561DA" id="Rectangle 52" o:spid="_x0000_s1026" style="position:absolute;margin-left:121.4pt;margin-top:1.7pt;width:15.7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96IgIAAD4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" strokeweight="1.5pt"/>
                  </w:pict>
                </mc:Fallback>
              </mc:AlternateContent>
            </w:r>
            <w:r w:rsidRPr="00A0324C">
              <w:rPr>
                <w:rFonts w:ascii="Calibri" w:eastAsia="Times New Roman" w:hAnsi="Calibri" w:cs="Arial"/>
                <w:b/>
                <w:noProof/>
                <w:sz w:val="22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44529" wp14:editId="373E04B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</wp:posOffset>
                      </wp:positionV>
                      <wp:extent cx="200025" cy="174625"/>
                      <wp:effectExtent l="13970" t="9525" r="14605" b="15875"/>
                      <wp:wrapNone/>
                      <wp:docPr id="3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0D46D" id="Rectangle 51" o:spid="_x0000_s1026" style="position:absolute;margin-left:5.35pt;margin-top:1.2pt;width:15.7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dUIAIAAD4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" strokeweight="1.5pt"/>
                  </w:pict>
                </mc:Fallback>
              </mc:AlternateContent>
            </w:r>
            <w:r w:rsidRPr="00A0324C">
              <w:rPr>
                <w:rFonts w:eastAsia="Arial" w:cs="Arial"/>
                <w:b/>
                <w:color w:val="000000"/>
                <w:sz w:val="22"/>
                <w:lang w:eastAsia="en-MY"/>
              </w:rPr>
              <w:t xml:space="preserve">         New application          Renewal application</w:t>
            </w:r>
          </w:p>
        </w:tc>
      </w:tr>
      <w:tr w:rsidR="007A5073" w:rsidRPr="00A0324C" w:rsidTr="000F1C5A">
        <w:trPr>
          <w:trHeight w:val="40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73" w:rsidRPr="00A0324C" w:rsidRDefault="007A5073" w:rsidP="000F1C5A">
            <w:pPr>
              <w:spacing w:line="240" w:lineRule="auto"/>
              <w:ind w:left="108"/>
              <w:jc w:val="left"/>
              <w:rPr>
                <w:rFonts w:eastAsia="Arial" w:cs="Arial"/>
                <w:b/>
                <w:color w:val="000000"/>
                <w:sz w:val="22"/>
                <w:lang w:eastAsia="en-MY"/>
              </w:rPr>
            </w:pPr>
            <w:r w:rsidRPr="00A0324C">
              <w:rPr>
                <w:rFonts w:ascii="Calibri" w:eastAsia="Times New Roman" w:hAnsi="Calibri" w:cs="Arial"/>
                <w:i/>
                <w:sz w:val="22"/>
                <w:szCs w:val="24"/>
              </w:rPr>
              <w:t>Type of Complex Scheme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73" w:rsidRPr="00A0324C" w:rsidRDefault="007A5073" w:rsidP="000F1C5A">
            <w:pPr>
              <w:spacing w:line="240" w:lineRule="auto"/>
              <w:ind w:left="108"/>
              <w:jc w:val="left"/>
              <w:rPr>
                <w:rFonts w:eastAsia="Arial" w:cs="Arial"/>
                <w:b/>
                <w:color w:val="000000"/>
                <w:sz w:val="22"/>
                <w:lang w:eastAsia="en-MY"/>
              </w:rPr>
            </w:pPr>
            <w:r w:rsidRPr="00A0324C">
              <w:rPr>
                <w:rFonts w:ascii="Calibri" w:eastAsia="Times New Roman" w:hAnsi="Calibri" w:cs="Arial"/>
                <w:b/>
                <w:noProof/>
                <w:sz w:val="22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47E3FA" wp14:editId="1E01E58F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21590</wp:posOffset>
                      </wp:positionV>
                      <wp:extent cx="200025" cy="174625"/>
                      <wp:effectExtent l="11430" t="13970" r="17145" b="11430"/>
                      <wp:wrapNone/>
                      <wp:docPr id="3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19A52" id="Rectangle 70" o:spid="_x0000_s1026" style="position:absolute;margin-left:121.4pt;margin-top:1.7pt;width:15.7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0iIAIAAD4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" strokeweight="1.5pt"/>
                  </w:pict>
                </mc:Fallback>
              </mc:AlternateContent>
            </w:r>
            <w:r w:rsidRPr="00A0324C">
              <w:rPr>
                <w:rFonts w:ascii="Calibri" w:eastAsia="Times New Roman" w:hAnsi="Calibri" w:cs="Arial"/>
                <w:b/>
                <w:noProof/>
                <w:sz w:val="22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D05C77" wp14:editId="59781FF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</wp:posOffset>
                      </wp:positionV>
                      <wp:extent cx="200025" cy="174625"/>
                      <wp:effectExtent l="13970" t="17145" r="14605" b="17780"/>
                      <wp:wrapNone/>
                      <wp:docPr id="3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10659" id="Rectangle 69" o:spid="_x0000_s1026" style="position:absolute;margin-left:5.35pt;margin-top:1.2pt;width:15.7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1lIQIAAD4EAAAOAAAAZHJzL2Uyb0RvYy54bWysU1Fv0zAQfkfiP1h+p0lL261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" strokeweight="1.5pt"/>
                  </w:pict>
                </mc:Fallback>
              </mc:AlternateContent>
            </w:r>
            <w:r w:rsidRPr="00A0324C">
              <w:rPr>
                <w:rFonts w:eastAsia="Arial" w:cs="Arial"/>
                <w:b/>
                <w:color w:val="000000"/>
                <w:sz w:val="22"/>
                <w:lang w:eastAsia="en-MY"/>
              </w:rPr>
              <w:t xml:space="preserve">         Financial-based          Performance-based</w:t>
            </w:r>
          </w:p>
        </w:tc>
      </w:tr>
    </w:tbl>
    <w:p w:rsidR="007A5073" w:rsidRPr="00A0324C" w:rsidRDefault="007A5073" w:rsidP="007A5073">
      <w:pPr>
        <w:rPr>
          <w:sz w:val="12"/>
          <w:szCs w:val="12"/>
        </w:rPr>
      </w:pPr>
    </w:p>
    <w:tbl>
      <w:tblPr>
        <w:tblW w:w="9018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50"/>
        <w:gridCol w:w="2915"/>
      </w:tblGrid>
      <w:tr w:rsidR="007A5073" w:rsidRPr="00A0324C" w:rsidTr="000F1C5A">
        <w:trPr>
          <w:trHeight w:val="535"/>
          <w:jc w:val="center"/>
        </w:trPr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BFBFBF"/>
          </w:tcPr>
          <w:p w:rsidR="007A5073" w:rsidRPr="00A0324C" w:rsidRDefault="007A5073" w:rsidP="000F1C5A">
            <w:pPr>
              <w:spacing w:line="259" w:lineRule="auto"/>
              <w:ind w:left="58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NO.</w:t>
            </w:r>
          </w:p>
        </w:tc>
        <w:tc>
          <w:tcPr>
            <w:tcW w:w="467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BFBFBF"/>
          </w:tcPr>
          <w:p w:rsidR="007A5073" w:rsidRPr="00A0324C" w:rsidRDefault="007A5073" w:rsidP="000F1C5A">
            <w:pPr>
              <w:spacing w:line="259" w:lineRule="auto"/>
              <w:ind w:left="59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PARTICULARS 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BFBFBF"/>
          </w:tcPr>
          <w:p w:rsidR="007A5073" w:rsidRPr="00A0324C" w:rsidRDefault="007A5073" w:rsidP="000F1C5A">
            <w:pPr>
              <w:spacing w:line="259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TICK</w:t>
            </w:r>
          </w:p>
          <w:p w:rsidR="007A5073" w:rsidRPr="00A0324C" w:rsidRDefault="007A5073" w:rsidP="000F1C5A">
            <w:pPr>
              <w:spacing w:line="259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  <w:t xml:space="preserve"> </w:t>
            </w:r>
            <w:r w:rsidRPr="00A0324C">
              <w:rPr>
                <w:b/>
                <w:bCs/>
                <w:sz w:val="20"/>
                <w:szCs w:val="20"/>
              </w:rPr>
              <w:t>(</w:t>
            </w:r>
            <w:r w:rsidRPr="00A0324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</w:t>
            </w:r>
            <w:r w:rsidRPr="00A0324C">
              <w:rPr>
                <w:b/>
                <w:bCs/>
                <w:sz w:val="20"/>
                <w:szCs w:val="20"/>
              </w:rPr>
              <w:t>)</w:t>
            </w: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i/>
                <w:color w:val="000000"/>
                <w:sz w:val="20"/>
                <w:szCs w:val="20"/>
                <w:lang w:eastAsia="en-MY"/>
              </w:rPr>
              <w:t xml:space="preserve">Please provide reasons if the particulars are not submitted/ filled </w:t>
            </w:r>
          </w:p>
        </w:tc>
      </w:tr>
      <w:tr w:rsidR="007A5073" w:rsidRPr="00A0324C" w:rsidTr="000F1C5A">
        <w:trPr>
          <w:trHeight w:val="307"/>
          <w:jc w:val="center"/>
        </w:trPr>
        <w:tc>
          <w:tcPr>
            <w:tcW w:w="5353" w:type="dxa"/>
            <w:gridSpan w:val="2"/>
            <w:shd w:val="clear" w:color="auto" w:fill="BFBFBF"/>
          </w:tcPr>
          <w:p w:rsidR="007A5073" w:rsidRPr="00A0324C" w:rsidRDefault="007A5073" w:rsidP="007A5073">
            <w:pPr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GENERAL INFORMATION</w:t>
            </w:r>
          </w:p>
        </w:tc>
        <w:tc>
          <w:tcPr>
            <w:tcW w:w="750" w:type="dxa"/>
            <w:shd w:val="clear" w:color="auto" w:fill="BFBFBF"/>
          </w:tcPr>
          <w:p w:rsidR="007A5073" w:rsidRPr="00A0324C" w:rsidRDefault="007A5073" w:rsidP="000F1C5A">
            <w:pPr>
              <w:spacing w:line="259" w:lineRule="auto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jc w:val="left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534"/>
          <w:jc w:val="center"/>
        </w:trPr>
        <w:tc>
          <w:tcPr>
            <w:tcW w:w="675" w:type="dxa"/>
            <w:shd w:val="clear" w:color="auto" w:fill="auto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7A5073" w:rsidRPr="00395E63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395E63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Generic name: </w:t>
            </w:r>
          </w:p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(D</w:t>
            </w:r>
            <w:r w:rsidRPr="00A0324C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osage form(s) &amp; strength(s)/ concentration(s)</w:t>
            </w:r>
            <w:r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)</w:t>
            </w:r>
            <w:r w:rsidRPr="00A0324C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750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7A5073" w:rsidRPr="00A0324C" w:rsidTr="000F1C5A">
        <w:trPr>
          <w:trHeight w:val="321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Proprietary name 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7A5073" w:rsidRPr="00A0324C" w:rsidTr="000F1C5A">
        <w:trPr>
          <w:trHeight w:val="321"/>
          <w:jc w:val="center"/>
        </w:trPr>
        <w:tc>
          <w:tcPr>
            <w:tcW w:w="675" w:type="dxa"/>
            <w:shd w:val="clear" w:color="auto" w:fill="auto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MAL registration no.</w:t>
            </w:r>
          </w:p>
        </w:tc>
        <w:tc>
          <w:tcPr>
            <w:tcW w:w="750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449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3245A7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proofErr w:type="spellStart"/>
            <w:r w:rsidRPr="003245A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i</w:t>
            </w:r>
            <w:proofErr w:type="spellEnd"/>
            <w:r w:rsidRPr="003245A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) DCA indication </w:t>
            </w:r>
          </w:p>
          <w:p w:rsidR="007A5073" w:rsidRPr="003245A7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3245A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ii) Proposed indication (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n</w:t>
            </w:r>
            <w:r w:rsidRPr="003245A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ew medicine for listing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)</w:t>
            </w:r>
          </w:p>
          <w:p w:rsidR="007A5073" w:rsidRPr="003245A7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3245A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iii) MOHMF indication (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e</w:t>
            </w:r>
            <w:r w:rsidRPr="003245A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xisting medicine in MOHMF) </w:t>
            </w:r>
          </w:p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3245A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iv) Future indication to which </w:t>
            </w:r>
            <w:proofErr w:type="spellStart"/>
            <w:r w:rsidRPr="003245A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3245A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may apply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97"/>
          <w:jc w:val="center"/>
        </w:trPr>
        <w:tc>
          <w:tcPr>
            <w:tcW w:w="675" w:type="dxa"/>
            <w:shd w:val="clear" w:color="auto" w:fill="auto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1" w:right="27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Category of medicine proposed for </w:t>
            </w: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7A5073" w:rsidRPr="00A0324C" w:rsidTr="000F1C5A">
        <w:trPr>
          <w:trHeight w:val="267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Suggested </w:t>
            </w: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start date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7A5073" w:rsidRPr="00A0324C" w:rsidTr="000F1C5A">
        <w:trPr>
          <w:trHeight w:val="271"/>
          <w:jc w:val="center"/>
        </w:trPr>
        <w:tc>
          <w:tcPr>
            <w:tcW w:w="675" w:type="dxa"/>
            <w:shd w:val="clear" w:color="auto" w:fill="auto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Duration of </w:t>
            </w: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7A5073" w:rsidRPr="00A0324C" w:rsidTr="000F1C5A">
        <w:trPr>
          <w:trHeight w:val="263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Existing </w:t>
            </w: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in Malaysia </w:t>
            </w:r>
            <w:r w:rsidRPr="00A0324C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(If any)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7A5073" w:rsidRPr="00A0324C" w:rsidTr="000F1C5A">
        <w:trPr>
          <w:trHeight w:val="367"/>
          <w:jc w:val="center"/>
        </w:trPr>
        <w:tc>
          <w:tcPr>
            <w:tcW w:w="675" w:type="dxa"/>
            <w:shd w:val="clear" w:color="auto" w:fill="auto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hAnsi="Calibri" w:cs="Arial"/>
                <w:color w:val="000000"/>
                <w:sz w:val="20"/>
                <w:szCs w:val="20"/>
                <w:lang w:eastAsia="en-MY"/>
              </w:rPr>
              <w:t xml:space="preserve">Existing </w:t>
            </w:r>
            <w:proofErr w:type="spellStart"/>
            <w:r w:rsidRPr="00A0324C">
              <w:rPr>
                <w:rFonts w:ascii="Calibri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A0324C">
              <w:rPr>
                <w:rFonts w:ascii="Calibri" w:hAnsi="Calibri" w:cs="Arial"/>
                <w:color w:val="000000"/>
                <w:sz w:val="20"/>
                <w:szCs w:val="20"/>
                <w:lang w:eastAsia="en-MY"/>
              </w:rPr>
              <w:t xml:space="preserve"> in </w:t>
            </w: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other countries</w:t>
            </w:r>
            <w:r w:rsidRPr="00A0324C">
              <w:rPr>
                <w:rFonts w:ascii="Calibri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  <w:r w:rsidRPr="00A0324C">
              <w:rPr>
                <w:rFonts w:ascii="Calibri" w:hAnsi="Calibri" w:cs="Arial"/>
                <w:i/>
                <w:color w:val="000000"/>
                <w:sz w:val="20"/>
                <w:szCs w:val="20"/>
                <w:lang w:eastAsia="en-MY"/>
              </w:rPr>
              <w:t>(If any)</w:t>
            </w:r>
          </w:p>
        </w:tc>
        <w:tc>
          <w:tcPr>
            <w:tcW w:w="750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7A5073" w:rsidRPr="00A0324C" w:rsidTr="000F1C5A">
        <w:trPr>
          <w:trHeight w:val="343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B74B7D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Patent expiry date </w:t>
            </w:r>
            <w:r w:rsidRPr="00B74B7D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(</w:t>
            </w:r>
            <w:r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m</w:t>
            </w:r>
            <w:r w:rsidRPr="00B74B7D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edicines under patent protection)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7A5073" w:rsidRPr="00A0324C" w:rsidTr="000F1C5A">
        <w:trPr>
          <w:trHeight w:val="273"/>
          <w:jc w:val="center"/>
        </w:trPr>
        <w:tc>
          <w:tcPr>
            <w:tcW w:w="5353" w:type="dxa"/>
            <w:gridSpan w:val="2"/>
            <w:shd w:val="clear" w:color="auto" w:fill="BFBFBF"/>
          </w:tcPr>
          <w:p w:rsidR="007A5073" w:rsidRPr="00A0324C" w:rsidRDefault="007A5073" w:rsidP="007A5073">
            <w:pPr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665577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OPERATION OF THE SCHEME</w:t>
            </w:r>
          </w:p>
        </w:tc>
        <w:tc>
          <w:tcPr>
            <w:tcW w:w="750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77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Rationale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for choosing complex scheme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left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77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Indication(s) for the proposed medicine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left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77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665577" w:rsidRDefault="007A5073" w:rsidP="000F1C5A">
            <w:p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66557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Details of the scheme:</w:t>
            </w:r>
          </w:p>
          <w:p w:rsidR="007A5073" w:rsidRDefault="007A5073" w:rsidP="000F1C5A">
            <w:p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i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) </w:t>
            </w:r>
            <w:r w:rsidRPr="0066557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Details of scheme operation (</w:t>
            </w:r>
            <w:r w:rsidRPr="00665577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setting, ordering, supply route, delivery and financial flow</w:t>
            </w:r>
            <w:r w:rsidRPr="0066557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). Flow diagram</w:t>
            </w:r>
          </w:p>
          <w:p w:rsidR="007A5073" w:rsidRDefault="007A5073" w:rsidP="000F1C5A">
            <w:p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ii) </w:t>
            </w: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Target group </w:t>
            </w:r>
          </w:p>
          <w:p w:rsidR="007A5073" w:rsidRDefault="007A5073" w:rsidP="000F1C5A">
            <w:pPr>
              <w:spacing w:line="24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iii) A</w:t>
            </w:r>
            <w:r w:rsidRPr="00A66AE1">
              <w:rPr>
                <w:rFonts w:ascii="Calibri" w:hAnsi="Calibri" w:cs="Arial"/>
                <w:sz w:val="20"/>
                <w:szCs w:val="20"/>
              </w:rPr>
              <w:t xml:space="preserve">dditional </w:t>
            </w:r>
            <w:r>
              <w:rPr>
                <w:rFonts w:ascii="Calibri" w:hAnsi="Calibri" w:cs="Arial"/>
                <w:sz w:val="20"/>
                <w:szCs w:val="20"/>
              </w:rPr>
              <w:t>resources compared to without scheme</w:t>
            </w:r>
          </w:p>
          <w:p w:rsidR="007A5073" w:rsidRDefault="007A5073" w:rsidP="000F1C5A">
            <w:pPr>
              <w:spacing w:line="24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iv) P</w:t>
            </w:r>
            <w:r w:rsidRPr="00B03DD9">
              <w:rPr>
                <w:rFonts w:ascii="Calibri" w:hAnsi="Calibri" w:cs="Arial"/>
                <w:sz w:val="20"/>
                <w:szCs w:val="20"/>
              </w:rPr>
              <w:t>ossible impact that the scheme may give on the choice of  treatment available in MOH</w:t>
            </w:r>
          </w:p>
          <w:p w:rsidR="007A5073" w:rsidRDefault="007A5073" w:rsidP="000F1C5A">
            <w:p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v) </w:t>
            </w:r>
            <w:r w:rsidRPr="0066557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Duration of the proposed scheme &amp; justification.</w:t>
            </w:r>
          </w:p>
          <w:p w:rsidR="007A5073" w:rsidRDefault="007A5073" w:rsidP="000F1C5A">
            <w:p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vi) </w:t>
            </w:r>
            <w:r w:rsidRPr="0066557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Description on specific circumstances in which the applicant might change/ withdraw the proposed </w:t>
            </w:r>
            <w:proofErr w:type="spellStart"/>
            <w:r w:rsidRPr="0066557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66557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.  </w:t>
            </w:r>
          </w:p>
          <w:p w:rsidR="007A5073" w:rsidRPr="00A0324C" w:rsidRDefault="007A5073" w:rsidP="000F1C5A">
            <w:p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vii) </w:t>
            </w:r>
            <w:r w:rsidRPr="0066557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Notice period to PPDD due to withdrawal/ termination of the scheme.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left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73"/>
          <w:jc w:val="center"/>
        </w:trPr>
        <w:tc>
          <w:tcPr>
            <w:tcW w:w="5353" w:type="dxa"/>
            <w:gridSpan w:val="2"/>
            <w:shd w:val="clear" w:color="auto" w:fill="BFBFBF"/>
          </w:tcPr>
          <w:p w:rsidR="007A5073" w:rsidRPr="00A0324C" w:rsidRDefault="007A5073" w:rsidP="007A5073">
            <w:pPr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COST BURDEN TO MOH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367"/>
          <w:jc w:val="center"/>
        </w:trPr>
        <w:tc>
          <w:tcPr>
            <w:tcW w:w="675" w:type="dxa"/>
            <w:shd w:val="clear" w:color="auto" w:fill="auto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Set up, implementation and operation cost</w:t>
            </w:r>
          </w:p>
        </w:tc>
        <w:tc>
          <w:tcPr>
            <w:tcW w:w="750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367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Additional treatment-related costs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367"/>
          <w:jc w:val="center"/>
        </w:trPr>
        <w:tc>
          <w:tcPr>
            <w:tcW w:w="675" w:type="dxa"/>
            <w:shd w:val="clear" w:color="auto" w:fill="auto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Calculation of benefits </w:t>
            </w:r>
          </w:p>
        </w:tc>
        <w:tc>
          <w:tcPr>
            <w:tcW w:w="750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367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Mechanisms to minimise possibility of not requesting/claiming rebates of free stocks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535"/>
          <w:jc w:val="center"/>
        </w:trPr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BFBFBF"/>
          </w:tcPr>
          <w:p w:rsidR="007A5073" w:rsidRPr="00A0324C" w:rsidRDefault="007A5073" w:rsidP="000F1C5A">
            <w:pPr>
              <w:spacing w:line="259" w:lineRule="auto"/>
              <w:ind w:left="58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lastRenderedPageBreak/>
              <w:t>NO.</w:t>
            </w:r>
          </w:p>
        </w:tc>
        <w:tc>
          <w:tcPr>
            <w:tcW w:w="467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BFBFBF"/>
          </w:tcPr>
          <w:p w:rsidR="007A5073" w:rsidRPr="00A0324C" w:rsidRDefault="007A5073" w:rsidP="000F1C5A">
            <w:pPr>
              <w:spacing w:line="259" w:lineRule="auto"/>
              <w:ind w:left="59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PARTICULARS 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BFBFBF"/>
          </w:tcPr>
          <w:p w:rsidR="007A5073" w:rsidRPr="00A0324C" w:rsidRDefault="007A5073" w:rsidP="000F1C5A">
            <w:pPr>
              <w:spacing w:line="259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TICK</w:t>
            </w:r>
          </w:p>
          <w:p w:rsidR="007A5073" w:rsidRPr="00A0324C" w:rsidRDefault="007A5073" w:rsidP="000F1C5A">
            <w:pPr>
              <w:spacing w:line="259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  <w:t xml:space="preserve"> </w:t>
            </w:r>
            <w:r w:rsidRPr="00A0324C">
              <w:rPr>
                <w:b/>
                <w:bCs/>
                <w:sz w:val="20"/>
                <w:szCs w:val="20"/>
              </w:rPr>
              <w:t>(</w:t>
            </w:r>
            <w:r w:rsidRPr="00A0324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</w:t>
            </w:r>
            <w:r w:rsidRPr="00A0324C">
              <w:rPr>
                <w:b/>
                <w:bCs/>
                <w:sz w:val="20"/>
                <w:szCs w:val="20"/>
              </w:rPr>
              <w:t>)</w:t>
            </w: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i/>
                <w:color w:val="000000"/>
                <w:sz w:val="20"/>
                <w:szCs w:val="20"/>
                <w:lang w:eastAsia="en-MY"/>
              </w:rPr>
              <w:t xml:space="preserve">Please provide reasons if the particulars are not submitted/ filled </w:t>
            </w:r>
          </w:p>
        </w:tc>
      </w:tr>
      <w:tr w:rsidR="007A5073" w:rsidRPr="00A0324C" w:rsidTr="000F1C5A">
        <w:trPr>
          <w:trHeight w:val="273"/>
          <w:jc w:val="center"/>
        </w:trPr>
        <w:tc>
          <w:tcPr>
            <w:tcW w:w="5353" w:type="dxa"/>
            <w:gridSpan w:val="2"/>
            <w:shd w:val="clear" w:color="auto" w:fill="BFBFBF"/>
          </w:tcPr>
          <w:p w:rsidR="007A5073" w:rsidRPr="00A0324C" w:rsidRDefault="007A5073" w:rsidP="007A5073">
            <w:pPr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71C34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POPULATION </w:t>
            </w:r>
          </w:p>
        </w:tc>
        <w:tc>
          <w:tcPr>
            <w:tcW w:w="750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77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Estimated no. of patients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left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54"/>
          <w:jc w:val="center"/>
        </w:trPr>
        <w:tc>
          <w:tcPr>
            <w:tcW w:w="5353" w:type="dxa"/>
            <w:gridSpan w:val="2"/>
            <w:shd w:val="clear" w:color="auto" w:fill="BFBFBF"/>
          </w:tcPr>
          <w:p w:rsidR="007A5073" w:rsidRPr="00A0324C" w:rsidRDefault="007A5073" w:rsidP="007A5073">
            <w:pPr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MONITORING OF THE SCHEME &amp; DATA COLLECTION</w:t>
            </w:r>
          </w:p>
        </w:tc>
        <w:tc>
          <w:tcPr>
            <w:tcW w:w="750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77"/>
          <w:jc w:val="center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Monitoring role &amp; responsibilities (</w:t>
            </w:r>
            <w:r w:rsidRPr="00A0324C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applicant, institution &amp; patient</w:t>
            </w: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)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left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311"/>
          <w:jc w:val="center"/>
        </w:trPr>
        <w:tc>
          <w:tcPr>
            <w:tcW w:w="675" w:type="dxa"/>
            <w:shd w:val="clear" w:color="auto" w:fill="F2F2F2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F2F2F2"/>
          </w:tcPr>
          <w:p w:rsidR="007A5073" w:rsidRPr="00A0324C" w:rsidRDefault="007A5073" w:rsidP="000F1C5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0324C">
              <w:rPr>
                <w:rFonts w:ascii="Calibri" w:hAnsi="Calibri" w:cs="Arial"/>
                <w:sz w:val="20"/>
                <w:szCs w:val="20"/>
              </w:rPr>
              <w:t>Scheme monitoring method (</w:t>
            </w:r>
            <w:r w:rsidRPr="00A0324C">
              <w:rPr>
                <w:rFonts w:ascii="Calibri" w:hAnsi="Calibri" w:cs="Arial"/>
                <w:i/>
                <w:sz w:val="20"/>
                <w:szCs w:val="20"/>
              </w:rPr>
              <w:t>plan for monitoring</w:t>
            </w:r>
            <w:r w:rsidRPr="00A0324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F2F2F2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F2F2F2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76"/>
          <w:jc w:val="center"/>
        </w:trPr>
        <w:tc>
          <w:tcPr>
            <w:tcW w:w="675" w:type="dxa"/>
            <w:shd w:val="clear" w:color="auto" w:fill="F2F2F2"/>
          </w:tcPr>
          <w:p w:rsidR="007A5073" w:rsidRPr="00A0324C" w:rsidRDefault="007A5073" w:rsidP="007A5073">
            <w:pPr>
              <w:numPr>
                <w:ilvl w:val="0"/>
                <w:numId w:val="3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F2F2F2"/>
          </w:tcPr>
          <w:p w:rsidR="007A5073" w:rsidRPr="00A0324C" w:rsidRDefault="007A5073" w:rsidP="000F1C5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0324C">
              <w:rPr>
                <w:rFonts w:ascii="Calibri" w:hAnsi="Calibri" w:cs="Arial"/>
                <w:sz w:val="20"/>
                <w:szCs w:val="20"/>
              </w:rPr>
              <w:t>Data collection  (</w:t>
            </w:r>
            <w:r w:rsidRPr="00A0324C">
              <w:rPr>
                <w:rFonts w:ascii="Calibri" w:hAnsi="Calibri" w:cs="Arial"/>
                <w:i/>
                <w:sz w:val="20"/>
                <w:szCs w:val="20"/>
              </w:rPr>
              <w:t>how will the data be collated &amp; analysed, who is responsible for making sure data are readily available</w:t>
            </w:r>
            <w:r w:rsidRPr="00A0324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F2F2F2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F2F2F2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901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50"/>
        <w:gridCol w:w="2915"/>
      </w:tblGrid>
      <w:tr w:rsidR="007A5073" w:rsidRPr="00A0324C" w:rsidTr="000F1C5A">
        <w:trPr>
          <w:trHeight w:val="254"/>
        </w:trPr>
        <w:tc>
          <w:tcPr>
            <w:tcW w:w="5353" w:type="dxa"/>
            <w:gridSpan w:val="2"/>
            <w:shd w:val="clear" w:color="auto" w:fill="BFBFBF"/>
          </w:tcPr>
          <w:p w:rsidR="007A5073" w:rsidRPr="004357D1" w:rsidRDefault="007A5073" w:rsidP="007A5073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357D1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BENEFITS OF THE SCHEME</w:t>
            </w:r>
          </w:p>
        </w:tc>
        <w:tc>
          <w:tcPr>
            <w:tcW w:w="750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367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Description on unmet need in the MOH &amp; financial benefits that will be received by the MOH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7A5073" w:rsidRPr="00A0324C" w:rsidTr="000F1C5A">
        <w:trPr>
          <w:trHeight w:val="254"/>
        </w:trPr>
        <w:tc>
          <w:tcPr>
            <w:tcW w:w="5353" w:type="dxa"/>
            <w:gridSpan w:val="2"/>
            <w:shd w:val="clear" w:color="auto" w:fill="BFBFBF"/>
          </w:tcPr>
          <w:p w:rsidR="007A5073" w:rsidRPr="00A0324C" w:rsidRDefault="007A5073" w:rsidP="007A5073">
            <w:pPr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ADDITIONAL INFORMATION</w:t>
            </w:r>
          </w:p>
        </w:tc>
        <w:tc>
          <w:tcPr>
            <w:tcW w:w="750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367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Additional information that important for reviewing the proposed scheme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54"/>
        </w:trPr>
        <w:tc>
          <w:tcPr>
            <w:tcW w:w="5353" w:type="dxa"/>
            <w:gridSpan w:val="2"/>
            <w:shd w:val="clear" w:color="auto" w:fill="BFBFBF"/>
          </w:tcPr>
          <w:p w:rsidR="007A5073" w:rsidRPr="00A0324C" w:rsidRDefault="007A5073" w:rsidP="000F1C5A">
            <w:pPr>
              <w:spacing w:after="160" w:line="240" w:lineRule="auto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VIII)          </w:t>
            </w: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COMPANY CONTACT DETAILS</w:t>
            </w:r>
          </w:p>
        </w:tc>
        <w:tc>
          <w:tcPr>
            <w:tcW w:w="750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7A5073" w:rsidRPr="00A0324C" w:rsidTr="000F1C5A">
        <w:trPr>
          <w:trHeight w:val="283"/>
        </w:trPr>
        <w:tc>
          <w:tcPr>
            <w:tcW w:w="675" w:type="dxa"/>
            <w:shd w:val="clear" w:color="auto" w:fill="EDEDED"/>
          </w:tcPr>
          <w:p w:rsidR="007A5073" w:rsidRPr="00A0324C" w:rsidRDefault="007A5073" w:rsidP="007A5073">
            <w:pPr>
              <w:numPr>
                <w:ilvl w:val="0"/>
                <w:numId w:val="4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7A5073" w:rsidRPr="00A0324C" w:rsidRDefault="007A5073" w:rsidP="000F1C5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A0324C">
              <w:rPr>
                <w:rFonts w:ascii="Calibri" w:hAnsi="Calibri" w:cs="Arial"/>
                <w:b/>
                <w:sz w:val="20"/>
                <w:szCs w:val="20"/>
              </w:rPr>
              <w:t xml:space="preserve">Contact Details </w:t>
            </w:r>
          </w:p>
          <w:p w:rsidR="007A5073" w:rsidRPr="00A0324C" w:rsidRDefault="007A5073" w:rsidP="000F1C5A">
            <w:pPr>
              <w:spacing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A0324C">
              <w:rPr>
                <w:rFonts w:ascii="Calibri" w:hAnsi="Calibri" w:cs="Arial"/>
                <w:i/>
                <w:sz w:val="20"/>
                <w:szCs w:val="20"/>
              </w:rPr>
              <w:t>(Name, designation, address, contact no., email address)</w:t>
            </w:r>
          </w:p>
        </w:tc>
        <w:tc>
          <w:tcPr>
            <w:tcW w:w="750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bookmarkStart w:id="0" w:name="_GoBack"/>
            <w:bookmarkEnd w:id="0"/>
          </w:p>
        </w:tc>
        <w:tc>
          <w:tcPr>
            <w:tcW w:w="2915" w:type="dxa"/>
            <w:shd w:val="clear" w:color="auto" w:fill="EDEDED"/>
          </w:tcPr>
          <w:p w:rsidR="007A5073" w:rsidRPr="00A0324C" w:rsidRDefault="007A5073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</w:tbl>
    <w:p w:rsidR="007A5073" w:rsidRDefault="007A5073" w:rsidP="007A5073"/>
    <w:p w:rsidR="007A5073" w:rsidRDefault="007A5073" w:rsidP="007A5073"/>
    <w:p w:rsidR="002F1732" w:rsidRDefault="005E4347"/>
    <w:sectPr w:rsidR="002F1732" w:rsidSect="007A5073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47" w:rsidRDefault="005E4347" w:rsidP="00CF7869">
      <w:pPr>
        <w:spacing w:line="240" w:lineRule="auto"/>
      </w:pPr>
      <w:r>
        <w:separator/>
      </w:r>
    </w:p>
  </w:endnote>
  <w:endnote w:type="continuationSeparator" w:id="0">
    <w:p w:rsidR="005E4347" w:rsidRDefault="005E4347" w:rsidP="00CF7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897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869" w:rsidRDefault="00CF78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869" w:rsidRDefault="00CF7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47" w:rsidRDefault="005E4347" w:rsidP="00CF7869">
      <w:pPr>
        <w:spacing w:line="240" w:lineRule="auto"/>
      </w:pPr>
      <w:r>
        <w:separator/>
      </w:r>
    </w:p>
  </w:footnote>
  <w:footnote w:type="continuationSeparator" w:id="0">
    <w:p w:rsidR="005E4347" w:rsidRDefault="005E4347" w:rsidP="00CF7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C3061"/>
    <w:multiLevelType w:val="hybridMultilevel"/>
    <w:tmpl w:val="0060C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635D4"/>
    <w:multiLevelType w:val="hybridMultilevel"/>
    <w:tmpl w:val="1154294E"/>
    <w:lvl w:ilvl="0" w:tplc="1C1E222A">
      <w:start w:val="1"/>
      <w:numFmt w:val="upp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9E0D03"/>
    <w:multiLevelType w:val="hybridMultilevel"/>
    <w:tmpl w:val="0508445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512" w:hanging="360"/>
      </w:pPr>
    </w:lvl>
    <w:lvl w:ilvl="2" w:tplc="4409001B" w:tentative="1">
      <w:start w:val="1"/>
      <w:numFmt w:val="lowerRoman"/>
      <w:lvlText w:val="%3."/>
      <w:lvlJc w:val="right"/>
      <w:pPr>
        <w:ind w:left="1232" w:hanging="180"/>
      </w:pPr>
    </w:lvl>
    <w:lvl w:ilvl="3" w:tplc="4409000F" w:tentative="1">
      <w:start w:val="1"/>
      <w:numFmt w:val="decimal"/>
      <w:lvlText w:val="%4."/>
      <w:lvlJc w:val="left"/>
      <w:pPr>
        <w:ind w:left="1952" w:hanging="360"/>
      </w:pPr>
    </w:lvl>
    <w:lvl w:ilvl="4" w:tplc="44090019" w:tentative="1">
      <w:start w:val="1"/>
      <w:numFmt w:val="lowerLetter"/>
      <w:lvlText w:val="%5."/>
      <w:lvlJc w:val="left"/>
      <w:pPr>
        <w:ind w:left="2672" w:hanging="360"/>
      </w:pPr>
    </w:lvl>
    <w:lvl w:ilvl="5" w:tplc="4409001B" w:tentative="1">
      <w:start w:val="1"/>
      <w:numFmt w:val="lowerRoman"/>
      <w:lvlText w:val="%6."/>
      <w:lvlJc w:val="right"/>
      <w:pPr>
        <w:ind w:left="3392" w:hanging="180"/>
      </w:pPr>
    </w:lvl>
    <w:lvl w:ilvl="6" w:tplc="4409000F" w:tentative="1">
      <w:start w:val="1"/>
      <w:numFmt w:val="decimal"/>
      <w:lvlText w:val="%7."/>
      <w:lvlJc w:val="left"/>
      <w:pPr>
        <w:ind w:left="4112" w:hanging="360"/>
      </w:pPr>
    </w:lvl>
    <w:lvl w:ilvl="7" w:tplc="44090019" w:tentative="1">
      <w:start w:val="1"/>
      <w:numFmt w:val="lowerLetter"/>
      <w:lvlText w:val="%8."/>
      <w:lvlJc w:val="left"/>
      <w:pPr>
        <w:ind w:left="4832" w:hanging="360"/>
      </w:pPr>
    </w:lvl>
    <w:lvl w:ilvl="8" w:tplc="4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 w15:restartNumberingAfterBreak="0">
    <w:nsid w:val="7E4F71E9"/>
    <w:multiLevelType w:val="hybridMultilevel"/>
    <w:tmpl w:val="0508445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512" w:hanging="360"/>
      </w:pPr>
    </w:lvl>
    <w:lvl w:ilvl="2" w:tplc="4409001B" w:tentative="1">
      <w:start w:val="1"/>
      <w:numFmt w:val="lowerRoman"/>
      <w:lvlText w:val="%3."/>
      <w:lvlJc w:val="right"/>
      <w:pPr>
        <w:ind w:left="1232" w:hanging="180"/>
      </w:pPr>
    </w:lvl>
    <w:lvl w:ilvl="3" w:tplc="4409000F" w:tentative="1">
      <w:start w:val="1"/>
      <w:numFmt w:val="decimal"/>
      <w:lvlText w:val="%4."/>
      <w:lvlJc w:val="left"/>
      <w:pPr>
        <w:ind w:left="1952" w:hanging="360"/>
      </w:pPr>
    </w:lvl>
    <w:lvl w:ilvl="4" w:tplc="44090019" w:tentative="1">
      <w:start w:val="1"/>
      <w:numFmt w:val="lowerLetter"/>
      <w:lvlText w:val="%5."/>
      <w:lvlJc w:val="left"/>
      <w:pPr>
        <w:ind w:left="2672" w:hanging="360"/>
      </w:pPr>
    </w:lvl>
    <w:lvl w:ilvl="5" w:tplc="4409001B" w:tentative="1">
      <w:start w:val="1"/>
      <w:numFmt w:val="lowerRoman"/>
      <w:lvlText w:val="%6."/>
      <w:lvlJc w:val="right"/>
      <w:pPr>
        <w:ind w:left="3392" w:hanging="180"/>
      </w:pPr>
    </w:lvl>
    <w:lvl w:ilvl="6" w:tplc="4409000F" w:tentative="1">
      <w:start w:val="1"/>
      <w:numFmt w:val="decimal"/>
      <w:lvlText w:val="%7."/>
      <w:lvlJc w:val="left"/>
      <w:pPr>
        <w:ind w:left="4112" w:hanging="360"/>
      </w:pPr>
    </w:lvl>
    <w:lvl w:ilvl="7" w:tplc="44090019" w:tentative="1">
      <w:start w:val="1"/>
      <w:numFmt w:val="lowerLetter"/>
      <w:lvlText w:val="%8."/>
      <w:lvlJc w:val="left"/>
      <w:pPr>
        <w:ind w:left="4832" w:hanging="360"/>
      </w:pPr>
    </w:lvl>
    <w:lvl w:ilvl="8" w:tplc="440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73"/>
    <w:rsid w:val="001E2ADB"/>
    <w:rsid w:val="005E4347"/>
    <w:rsid w:val="007A5073"/>
    <w:rsid w:val="00CF7869"/>
    <w:rsid w:val="00D97A8F"/>
    <w:rsid w:val="00E457B1"/>
    <w:rsid w:val="00F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686C-41BD-4512-9D4D-FD6D1046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73"/>
    <w:pPr>
      <w:spacing w:after="0" w:line="36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8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6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78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69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Rosliana Rosli</dc:creator>
  <cp:keywords/>
  <dc:description/>
  <cp:lastModifiedBy>Rosliana Rosli</cp:lastModifiedBy>
  <cp:revision>3</cp:revision>
  <dcterms:created xsi:type="dcterms:W3CDTF">2018-04-18T07:44:00Z</dcterms:created>
  <dcterms:modified xsi:type="dcterms:W3CDTF">2018-05-03T01:58:00Z</dcterms:modified>
</cp:coreProperties>
</file>